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447B3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47B3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90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47B3F">
        <w:rPr>
          <w:b/>
          <w:sz w:val="26"/>
          <w:szCs w:val="26"/>
          <w:lang w:val="kk-KZ"/>
        </w:rPr>
        <w:t>И</w:t>
      </w:r>
      <w:r w:rsidR="00447B3F" w:rsidRPr="00447B3F">
        <w:rPr>
          <w:b/>
          <w:sz w:val="26"/>
          <w:szCs w:val="26"/>
          <w:lang w:val="kk-KZ"/>
        </w:rPr>
        <w:t>нженер – программиста Службы по развитию IT-технологий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47B3F" w:rsidRPr="00447B3F" w:rsidRDefault="00447B3F" w:rsidP="007E4C9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1.</w:t>
      </w:r>
      <w:r w:rsidRPr="00447B3F">
        <w:rPr>
          <w:sz w:val="26"/>
          <w:szCs w:val="26"/>
          <w:lang w:val="kk-KZ"/>
        </w:rPr>
        <w:tab/>
        <w:t>Образование: высшее.</w:t>
      </w:r>
    </w:p>
    <w:p w:rsidR="00447B3F" w:rsidRPr="00447B3F" w:rsidRDefault="007E4C9C" w:rsidP="007E4C9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2.</w:t>
      </w:r>
      <w:r>
        <w:rPr>
          <w:sz w:val="26"/>
          <w:szCs w:val="26"/>
          <w:lang w:val="kk-KZ"/>
        </w:rPr>
        <w:tab/>
        <w:t>Специальность:</w:t>
      </w:r>
      <w:r w:rsidRPr="007E4C9C">
        <w:rPr>
          <w:sz w:val="26"/>
          <w:szCs w:val="26"/>
          <w:lang w:val="kk-KZ"/>
        </w:rPr>
        <w:t>в области информационно-коммуникационных технологий</w:t>
      </w:r>
      <w:r w:rsidR="00447B3F" w:rsidRPr="00447B3F">
        <w:rPr>
          <w:sz w:val="26"/>
          <w:szCs w:val="26"/>
          <w:lang w:val="kk-KZ"/>
        </w:rPr>
        <w:t>.</w:t>
      </w:r>
    </w:p>
    <w:p w:rsidR="00447B3F" w:rsidRPr="00447B3F" w:rsidRDefault="00447B3F" w:rsidP="007E4C9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3.</w:t>
      </w:r>
      <w:r w:rsidRPr="00447B3F">
        <w:rPr>
          <w:sz w:val="26"/>
          <w:szCs w:val="26"/>
          <w:lang w:val="kk-KZ"/>
        </w:rPr>
        <w:tab/>
      </w:r>
      <w:r w:rsidR="007E4C9C" w:rsidRPr="007E4C9C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4 (четырех) лет.</w:t>
      </w:r>
    </w:p>
    <w:p w:rsidR="00447B3F" w:rsidRPr="00447B3F" w:rsidRDefault="00447B3F" w:rsidP="007E4C9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4.</w:t>
      </w:r>
      <w:r w:rsidRPr="00447B3F">
        <w:rPr>
          <w:sz w:val="26"/>
          <w:szCs w:val="26"/>
          <w:lang w:val="kk-KZ"/>
        </w:rPr>
        <w:tab/>
        <w:t xml:space="preserve">Должен знать: законодательство и иные нормативные акты  Республики Казахстан в области информатизации, нормативные, методические  и иные материалы, регламентирующие методы разработки программного обеспечения, основные принципы структурного программирования, виды программного обеспечения, формализованные языки программирования, действующие стандарты в области информатизации, порядок оформления технической документации, передовой отечественный и зарубежный опыт программирования и использования вычислительной техники. </w:t>
      </w:r>
    </w:p>
    <w:p w:rsidR="00447B3F" w:rsidRDefault="00447B3F" w:rsidP="007E4C9C">
      <w:pPr>
        <w:tabs>
          <w:tab w:val="left" w:pos="993"/>
          <w:tab w:val="left" w:pos="1134"/>
        </w:tabs>
        <w:ind w:right="-2" w:firstLine="708"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5.</w:t>
      </w:r>
      <w:r w:rsidRPr="00447B3F">
        <w:rPr>
          <w:sz w:val="26"/>
          <w:szCs w:val="26"/>
          <w:lang w:val="kk-KZ"/>
        </w:rPr>
        <w:tab/>
      </w:r>
      <w:bookmarkStart w:id="0" w:name="_GoBack"/>
      <w:bookmarkEnd w:id="0"/>
      <w:r w:rsidRPr="00447B3F">
        <w:rPr>
          <w:sz w:val="26"/>
          <w:szCs w:val="26"/>
          <w:lang w:val="kk-KZ"/>
        </w:rPr>
        <w:t>Дополнительные требования: предпочтительно знание государственного языка.</w:t>
      </w:r>
    </w:p>
    <w:p w:rsidR="00447B3F" w:rsidRDefault="00447B3F" w:rsidP="00447B3F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организация синхронизации данных между информационными системами в рамках интеграции информационных систем Товарищества с внешними информационными системами;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определение информации, подлежащей обработке средствами вычислительной техники в рамках поставленной задачи, ее объемы, структуру, макеты и схемы ввода, обработки, хранения и вывода, методы ее контроля;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обеспечение формирования и развития внутренних методик и баз знаний в рамках проектов по созданию, развитию и внедрению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обеспечение соответствия результатов реализации проектов по созданию, развитию и внедрению информационных систем, программного обеспечения Товарищества требованиям руководства и структурных подразделений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поддержка целостности и сохранности данных в рамках обеспечения функционирования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создании и доработки программного кода, архитектуры приложения, структуры базы данных в рамках создания и доработки технологических решений с целью развития информационных систем, программного обеспечения Товарищества (при наличии достаточных квалифицированных собственных ресурсов);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lastRenderedPageBreak/>
        <w:t>участие в разработке программ, обеспечивающих возможность выполнения алгоритма соответственно поставленной задачи средствами вычислительной техники;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разработке технологий решения задачи по всем этапам обработки информации;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разработке графиков, методик, сценариев и описаний тестирования программного обеспечения, информационных систем Товарищества в рамках опытной эксплуатации;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создании тест-планов и тест-кейсов для тестирования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формировании и внесении тестовых данных для тестирования программного обеспечения,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проведении функциональных и нагрузочных тестов программного обеспечения,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обеспечении сбора, обобщения, анализа, устранения ошибок и замечаний пользователей в ходе опытной эксплуатации информационных систем, программного обеспечения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организации работ по интеграции информационных систем Товарищества с внешними информационными системами по необходимости;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обеспечении устранения ошибок и оптимизация программного кода в рамках обеспечения функционирования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обеспечении наличия эксплуатационной документации информационных систем, программного обеспечения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организации представления кастомизированных (произвольных) отчетов по запросам структурных подразделений в рамках обеспечения функционирования информационных систем Товарищества;</w:t>
      </w:r>
    </w:p>
    <w:p w:rsidR="00447B3F" w:rsidRPr="00447B3F" w:rsidRDefault="00447B3F" w:rsidP="00447B3F">
      <w:pPr>
        <w:numPr>
          <w:ilvl w:val="0"/>
          <w:numId w:val="5"/>
        </w:numPr>
        <w:tabs>
          <w:tab w:val="left" w:pos="-5245"/>
          <w:tab w:val="left" w:pos="851"/>
        </w:tabs>
        <w:ind w:left="0" w:firstLine="567"/>
        <w:contextualSpacing/>
        <w:jc w:val="both"/>
        <w:rPr>
          <w:sz w:val="26"/>
          <w:szCs w:val="26"/>
          <w:lang w:val="kk-KZ"/>
        </w:rPr>
      </w:pPr>
      <w:r w:rsidRPr="00447B3F">
        <w:rPr>
          <w:sz w:val="26"/>
          <w:szCs w:val="26"/>
          <w:lang w:val="kk-KZ"/>
        </w:rPr>
        <w:t>участие в приемке товаров, работ и услуг в рамках создания, развития и внедрения информационных систем, программного обеспечения Товарищества, а также обеспечения функционирования инф</w:t>
      </w:r>
      <w:r>
        <w:rPr>
          <w:sz w:val="26"/>
          <w:szCs w:val="26"/>
          <w:lang w:val="kk-KZ"/>
        </w:rPr>
        <w:t>ормационных систем Товарищества.</w:t>
      </w:r>
    </w:p>
    <w:p w:rsidR="00BC7D22" w:rsidRPr="00447B3F" w:rsidRDefault="00BC7D22" w:rsidP="00447B3F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44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61B73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8A2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45</cp:revision>
  <dcterms:created xsi:type="dcterms:W3CDTF">2021-02-02T12:08:00Z</dcterms:created>
  <dcterms:modified xsi:type="dcterms:W3CDTF">2022-02-08T12:55:00Z</dcterms:modified>
</cp:coreProperties>
</file>